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E" w:rsidRDefault="00547091">
      <w:r>
        <w:rPr>
          <w:rFonts w:eastAsia="Times New Roman"/>
        </w:rPr>
        <w:t>1) Игра «Быки и Коровы».</w:t>
      </w:r>
      <w:r>
        <w:rPr>
          <w:rFonts w:eastAsia="Times New Roman"/>
        </w:rPr>
        <w:br/>
        <w:t>Сервер – клиент.</w:t>
      </w:r>
      <w:r>
        <w:rPr>
          <w:rFonts w:eastAsia="Times New Roman"/>
        </w:rPr>
        <w:br/>
        <w:t xml:space="preserve">Сервер генерирует число, которое требуется отгадать за некоторое количество шагов (например, не более 10), и анализирует передаваемые ему клиентом ответы. Клиент организует интерфейс с пользователем (ввод ответов, вывод на экран сообщений). </w:t>
      </w:r>
      <w:r>
        <w:rPr>
          <w:rFonts w:eastAsia="Times New Roman"/>
        </w:rPr>
        <w:br/>
        <w:t>Взаимодействие между клиентом и сервером организовать через общую память.</w:t>
      </w:r>
      <w:r>
        <w:rPr>
          <w:rFonts w:eastAsia="Times New Roman"/>
        </w:rPr>
        <w:br/>
        <w:t xml:space="preserve">Цель игры - угадать четырехзначное число задуманное компьютером. Каждая цифра числа принадлежит диапазону 1- 6. Ни одна из цифр в числе не повторяется. Например, числа 1234, 5361, 4236. Очередной ход заключается в том, что Вы задаете некоторое четырехзначное число, компьютер сравнивает его с задуманным и сообщает результат. Сначала выдаются сообщения о количестве цифр, которые были правильно угаданы и чья позиция в указанном Вами числе совпадает с позицией в числе, загаданном компьютером (это «быки»). Затем выдается сообщение о количестве цифр, которые были правильно угаданы, но чья позиция не совпадает с позицией в числе компьютера (это «коровы»). Никакие сообщения по поводу цифр, которые не принадлежат задуманному числу, не выдаются. </w:t>
      </w:r>
      <w:r>
        <w:rPr>
          <w:rFonts w:eastAsia="Times New Roman"/>
        </w:rPr>
        <w:br/>
      </w:r>
      <w:r>
        <w:rPr>
          <w:rFonts w:eastAsia="Times New Roman"/>
        </w:rPr>
        <w:br/>
        <w:t>2) Сервер читает строки из файла и передает их клиентам в порядке очереди. Для передачи информации от сервера к клиентам используется единственная очередь сообщений.</w:t>
      </w:r>
      <w:r>
        <w:rPr>
          <w:rFonts w:eastAsia="Times New Roman"/>
        </w:rPr>
        <w:br/>
        <w:t>Клиент считывает из очереди сообщений свою строку, дописывает в её начало идентификационные данные (например, свой PID)и выводит строку в файл-результат.</w:t>
      </w:r>
      <w:r>
        <w:rPr>
          <w:rFonts w:eastAsia="Times New Roman"/>
        </w:rPr>
        <w:br/>
        <w:t>Вывод в файл осуществляется поочередно. Синхронизацию реализовать с помощью аппарата семафоров.</w:t>
      </w:r>
      <w:r>
        <w:rPr>
          <w:rFonts w:eastAsia="Times New Roman"/>
        </w:rPr>
        <w:br/>
        <w:t>Очереди сообщений должны быть корректно удалены по окончании работы.</w:t>
      </w:r>
      <w:r>
        <w:rPr>
          <w:rFonts w:eastAsia="Times New Roman"/>
        </w:rPr>
        <w:br/>
      </w:r>
      <w:r>
        <w:rPr>
          <w:rFonts w:eastAsia="Times New Roman"/>
        </w:rPr>
        <w:br/>
        <w:t>3) Реализовать классическую задачу «читатели и писатели» с использованием семафоров.</w:t>
      </w:r>
    </w:p>
    <w:sectPr w:rsidR="0093423E" w:rsidSect="0093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091"/>
    <w:rsid w:val="00547091"/>
    <w:rsid w:val="006C5538"/>
    <w:rsid w:val="007667B9"/>
    <w:rsid w:val="0093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2012-12-15T12:55:00Z</dcterms:created>
  <dcterms:modified xsi:type="dcterms:W3CDTF">2012-12-15T12:55:00Z</dcterms:modified>
</cp:coreProperties>
</file>